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Pr>
        <w:drawing>
          <wp:inline distB="0" distT="0" distL="0" distR="0">
            <wp:extent cx="2318004" cy="1188720"/>
            <wp:effectExtent b="0" l="0" r="0" t="0"/>
            <wp:docPr descr="A logo for a university&#10;&#10;AI-generated content may be incorrect." id="1465583245" name="image1.jpg"/>
            <a:graphic>
              <a:graphicData uri="http://schemas.openxmlformats.org/drawingml/2006/picture">
                <pic:pic>
                  <pic:nvPicPr>
                    <pic:cNvPr descr="A logo for a university&#10;&#10;AI-generated content may be incorrect." id="0" name="image1.jpg"/>
                    <pic:cNvPicPr preferRelativeResize="0"/>
                  </pic:nvPicPr>
                  <pic:blipFill>
                    <a:blip r:embed="rId7"/>
                    <a:srcRect b="0" l="0" r="0" t="0"/>
                    <a:stretch>
                      <a:fillRect/>
                    </a:stretch>
                  </pic:blipFill>
                  <pic:spPr>
                    <a:xfrm>
                      <a:off x="0" y="0"/>
                      <a:ext cx="2318004" cy="118872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Hays Symphony is proud to offer all our group’s performances—in the Beach-Schmidt Performing Arts Center, St. Joseph Catholic Church, and Hays Outdoor Pavilion—for free.  We can provide this for our community due to the continued support of generous benefactors like you.  Please do contact our Symphony Guild Board member below with any questions that you may have with this process, and thank you in advance for considering supporting the longest continually operating orchestra in Kansas.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Symphony Circle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$5,000 and above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Individuals or groups that provide this level of support are considered “Season Sponsors” and are recognized in a variety of ways.  Their status is announced from the stage, their name or logo appears in printed programs and other promotional materials, they’re mentioned on radio spots (whenever possible), and their name or logo appears on our website </w:t>
      </w: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for the entirety of the season</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Concerto Circle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$2,500-$4,999</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Individuals or groups that provide this level of support are recognized as “Concert Sponsors.”  For one chosen performance during the season, Concerto Circle members are announced from the stage, their name or logo appears in printed programs and other promotional materials, they’re mentioned on radio spots (whenever possible), and their name or logo appears on our website.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Rhapsody Circle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$1,000-$2,499</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Individuals or groups that provide this level of support are considered “Reception Sponsors.”  For one chosen performance during our season, Concerto Circle members are announced from the stage, their name or logo appears in printed programs and other promotional materials, and their name or logo appears on our website.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Hays Symphony Guild</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PO Box 1591</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Hays, KS 67601</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hyperlink r:id="rId8">
        <w:r w:rsidDel="00000000" w:rsidR="00000000" w:rsidRPr="00000000">
          <w:rPr>
            <w:rFonts w:ascii="Aptos" w:cs="Aptos" w:eastAsia="Aptos" w:hAnsi="Aptos"/>
            <w:b w:val="0"/>
            <w:bCs w:val="0"/>
            <w:i w:val="0"/>
            <w:iCs w:val="0"/>
            <w:smallCaps w:val="0"/>
            <w:strike w:val="0"/>
            <w:color w:val="467886"/>
            <w:sz w:val="22"/>
            <w:szCs w:val="22"/>
            <w:u w:val="single"/>
            <w:shd w:fill="auto" w:val="clear"/>
            <w:vertAlign w:val="baseline"/>
            <w:rtl w:val="0"/>
          </w:rPr>
          <w:t xml:space="preserve">https://www.hayssymphony.org/</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Dr. M. Brent H. Williams, HSG Board Member</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hyperlink r:id="rId9">
        <w:r w:rsidDel="00000000" w:rsidR="00000000" w:rsidRPr="00000000">
          <w:rPr>
            <w:rFonts w:ascii="Aptos" w:cs="Aptos" w:eastAsia="Aptos" w:hAnsi="Aptos"/>
            <w:b w:val="0"/>
            <w:bCs w:val="0"/>
            <w:i w:val="0"/>
            <w:iCs w:val="0"/>
            <w:smallCaps w:val="0"/>
            <w:strike w:val="0"/>
            <w:color w:val="467886"/>
            <w:sz w:val="22"/>
            <w:szCs w:val="22"/>
            <w:u w:val="single"/>
            <w:shd w:fill="auto" w:val="clear"/>
            <w:vertAlign w:val="baseline"/>
            <w:rtl w:val="0"/>
          </w:rPr>
          <w:t xml:space="preserve">maxbrent@hotmail.com</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405-204-5912</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Hays Symphony Guild, an independent non-profit organization [501(c)(3)], has been in operation since 1984. Our EIN is 48-1064670.</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2519680</wp:posOffset>
            </wp:positionH>
            <wp:positionV relativeFrom="paragraph">
              <wp:posOffset>-1269</wp:posOffset>
            </wp:positionV>
            <wp:extent cx="914400" cy="914400"/>
            <wp:effectExtent b="0" l="0" r="0" t="0"/>
            <wp:wrapNone/>
            <wp:docPr id="1465583246"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914400" cy="914400"/>
                    </a:xfrm>
                    <a:prstGeom prst="rect"/>
                    <a:ln/>
                  </pic:spPr>
                </pic:pic>
              </a:graphicData>
            </a:graphic>
          </wp:anchor>
        </w:drawing>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PLEDGE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I/We pledge to make a gift of $_____________.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I/We pledge to make our gift in equal installments of $_________ beginning _____/_____ (month/year)</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I/We intend to make payments: ____Monthly    ____Quarterly   ____Semi-annually   ____Annually</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CORPORATE MATCHING GIFT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I/We work for _________________________________, a matching gift company.</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DONOR(S) INFORMATION</w:t>
      </w:r>
    </w:p>
    <w:tbl>
      <w:tblPr>
        <w:tblStyle w:val="Table1"/>
        <w:tblpPr w:leftFromText="180" w:rightFromText="180" w:topFromText="0" w:bottomFromText="0" w:vertAnchor="text" w:horzAnchor="text" w:tblpX="1152.0000000000005" w:tblpY="61"/>
        <w:tblW w:w="820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08"/>
        <w:tblGridChange w:id="0">
          <w:tblGrid>
            <w:gridCol w:w="8208"/>
          </w:tblGrid>
        </w:tblGridChange>
      </w:tblGrid>
      <w:tr>
        <w:trPr>
          <w:cantSplit w:val="0"/>
          <w:tblHeader w:val="0"/>
        </w:trPr>
        <w:tc>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Name:</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Address: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Phone: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Email:</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tbl>
      <w:tblPr>
        <w:tblStyle w:val="Table2"/>
        <w:tblpPr w:leftFromText="180" w:rightFromText="180" w:topFromText="0" w:bottomFromText="0" w:vertAnchor="text" w:horzAnchor="text" w:tblpX="1152.0000000000005" w:tblpY="61"/>
        <w:tblW w:w="820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08"/>
        <w:tblGridChange w:id="0">
          <w:tblGrid>
            <w:gridCol w:w="8208"/>
          </w:tblGrid>
        </w:tblGridChange>
      </w:tblGrid>
      <w:tr>
        <w:trPr>
          <w:cantSplit w:val="0"/>
          <w:tblHeader w:val="0"/>
        </w:trPr>
        <w:tc>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sectPr>
          <w:type w:val="continuous"/>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Name:</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Address:</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Phone:</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Email:</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Signature: </w:t>
        <w:tab/>
        <w:t xml:space="preserve">_______________________________________________________ Date: _________________</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Signature: </w:t>
        <w:tab/>
        <w:t xml:space="preserve">_______________________________________________________ Date: _________________</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Make checks out to Hays Symphony Guild.  Visit our website for credit card options.</w:t>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494C03"/>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494C03"/>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494C03"/>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494C03"/>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494C03"/>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494C03"/>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494C03"/>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494C03"/>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494C0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494C0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494C0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494C03"/>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494C0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494C0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494C03"/>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494C03"/>
    <w:rPr>
      <w:i w:val="1"/>
      <w:iCs w:val="1"/>
      <w:color w:val="404040" w:themeColor="text1" w:themeTint="0000BF"/>
    </w:rPr>
  </w:style>
  <w:style w:type="paragraph" w:styleId="ListParagraph">
    <w:name w:val="List Paragraph"/>
    <w:basedOn w:val="Normal"/>
    <w:uiPriority w:val="34"/>
    <w:qFormat w:val="1"/>
    <w:rsid w:val="00494C03"/>
    <w:pPr>
      <w:ind w:left="720"/>
      <w:contextualSpacing w:val="1"/>
    </w:pPr>
  </w:style>
  <w:style w:type="character" w:styleId="IntenseEmphasis">
    <w:name w:val="Intense Emphasis"/>
    <w:basedOn w:val="DefaultParagraphFont"/>
    <w:uiPriority w:val="21"/>
    <w:qFormat w:val="1"/>
    <w:rsid w:val="00494C03"/>
    <w:rPr>
      <w:i w:val="1"/>
      <w:iCs w:val="1"/>
      <w:color w:val="0f4761" w:themeColor="accent1" w:themeShade="0000BF"/>
    </w:rPr>
  </w:style>
  <w:style w:type="paragraph" w:styleId="IntenseQuote">
    <w:name w:val="Intense Quote"/>
    <w:basedOn w:val="Normal"/>
    <w:next w:val="Normal"/>
    <w:link w:val="IntenseQuoteChar"/>
    <w:uiPriority w:val="30"/>
    <w:qFormat w:val="1"/>
    <w:rsid w:val="00494C03"/>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494C03"/>
    <w:rPr>
      <w:i w:val="1"/>
      <w:iCs w:val="1"/>
      <w:color w:val="0f4761" w:themeColor="accent1" w:themeShade="0000BF"/>
    </w:rPr>
  </w:style>
  <w:style w:type="character" w:styleId="IntenseReference">
    <w:name w:val="Intense Reference"/>
    <w:basedOn w:val="DefaultParagraphFont"/>
    <w:uiPriority w:val="32"/>
    <w:qFormat w:val="1"/>
    <w:rsid w:val="00494C03"/>
    <w:rPr>
      <w:b w:val="1"/>
      <w:bCs w:val="1"/>
      <w:smallCaps w:val="1"/>
      <w:color w:val="0f4761" w:themeColor="accent1" w:themeShade="0000BF"/>
      <w:spacing w:val="5"/>
    </w:rPr>
  </w:style>
  <w:style w:type="paragraph" w:styleId="NoSpacing">
    <w:name w:val="No Spacing"/>
    <w:uiPriority w:val="1"/>
    <w:qFormat w:val="1"/>
    <w:rsid w:val="00494C03"/>
    <w:pPr>
      <w:spacing w:after="0" w:line="240" w:lineRule="auto"/>
    </w:pPr>
  </w:style>
  <w:style w:type="table" w:styleId="TableGrid">
    <w:name w:val="Table Grid"/>
    <w:basedOn w:val="TableNormal"/>
    <w:uiPriority w:val="39"/>
    <w:rsid w:val="00494C0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B40229"/>
    <w:rPr>
      <w:color w:val="467886" w:themeColor="hyperlink"/>
      <w:u w:val="single"/>
    </w:rPr>
  </w:style>
  <w:style w:type="character" w:styleId="UnresolvedMention">
    <w:name w:val="Unresolved Mention"/>
    <w:basedOn w:val="DefaultParagraphFont"/>
    <w:uiPriority w:val="99"/>
    <w:semiHidden w:val="1"/>
    <w:unhideWhenUsed w:val="1"/>
    <w:rsid w:val="00B40229"/>
    <w:rPr>
      <w:color w:val="605e5c"/>
      <w:shd w:color="auto" w:fill="e1dfdd" w:val="clear"/>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png"/><Relationship Id="rId9" Type="http://schemas.openxmlformats.org/officeDocument/2006/relationships/hyperlink" Target="mailto:maxbrent@hot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www.hayssymphony.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XDYZl37/7V4fAO69R5LcDzV3jA==">CgMxLjA4AHIhMTNfRl9OSjMwUDRnMlRHbUZNOG14TGNaV0doVG9ocG1r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2025-10-14T15:10:00Z</dcterms:created>
  <dc:creator>Brent Williams</dc:creator>
</cp:coreProperties>
</file>